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asi03-identity-privilege-abuse</w:t>
      </w:r>
    </w:p>
    <w:p>
      <w:pPr>
        <w:pStyle w:val="FirstParagraph"/>
      </w:pPr>
      <w:r>
        <w:t xml:space="preserve">OWASP Top 10 for Agentic Applications · 2026 · Facilitator guide</w:t>
      </w:r>
    </w:p>
    <w:bookmarkStart w:id="9" w:name="identity-privilege-abuse"/>
    <w:p>
      <w:pPr>
        <w:pStyle w:val="Heading1"/>
      </w:pPr>
      <w:r>
        <w:t xml:space="preserve">Identity &amp;</w:t>
      </w:r>
      <w:r>
        <w:t xml:space="preserve"> </w:t>
      </w:r>
      <w:r>
        <w:t xml:space="preserve">Privilege Abuse</w:t>
      </w:r>
    </w:p>
    <w:p>
      <w:pPr>
        <w:pStyle w:val="FirstParagraph"/>
      </w:pPr>
      <w:r>
        <w:t xml:space="preserve">When agents trust each other by default, one low-privilege agent can borrow another's power — and act as something it isn't.</w:t>
      </w:r>
    </w:p>
    <w:p>
      <w:pPr>
        <w:pStyle w:val="BodyText"/>
      </w:pPr>
      <w:r>
        <w:t xml:space="preserve">ASI03:2026</w:t>
      </w:r>
      <w:r>
        <w:t xml:space="preserve">SEVERITY: CRITICAL</w:t>
      </w:r>
      <w:r>
        <w:t xml:space="preserve">RISK 03 OF 10</w:t>
      </w:r>
    </w:p>
    <w:p>
      <w:pPr>
        <w:pStyle w:val="BodyText"/>
      </w:pPr>
      <w:r>
        <w:rPr>
          <w:b/>
          <w:bCs/>
        </w:rPr>
        <w:t xml:space="preserve">What this document is</w:t>
      </w:r>
    </w:p>
    <w:p>
      <w:pPr>
        <w:pStyle w:val="BodyText"/>
      </w:pPr>
      <w:r>
        <w:t xml:space="preserve">The companion to the Agent Identity &amp; Privilege Abuse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This risk is where classic access control meets agents — and loses, because the oldest shortcut in distributed systems ('internal calls are trusted') is catastrophically wrong when the caller is a language model that a stranger's text can steer.</w:t>
      </w:r>
    </w:p>
    <w:p>
      <w:pPr>
        <w:pStyle w:val="BodyText"/>
      </w:pPr>
      <w:r>
        <w:rPr>
          <w:b/>
          <w:bCs/>
        </w:rPr>
        <w:t xml:space="preserve">The risk in one sentence.</w:t>
      </w:r>
      <w:r>
        <w:t xml:space="preserve"> </w:t>
      </w:r>
      <w:r>
        <w:t xml:space="preserve">Delegated authority, ambiguous identity, or trust assumptions let an agent take actions it was never authorized to take — impersonating another agent, inheriting privilege through a chain, or slipping around role-based access control.</w:t>
      </w:r>
    </w:p>
    <w:p>
      <w:pPr>
        <w:pStyle w:val="BodyText"/>
      </w:pPr>
      <w:r>
        <w:rPr>
          <w:b/>
          <w:bCs/>
        </w:rPr>
        <w:t xml:space="preserve">By the end of this module the audience should be able to:</w:t>
      </w:r>
    </w:p>
    <w:p>
      <w:pPr>
        <w:pStyle w:val="Compact"/>
        <w:numPr>
          <w:ilvl w:val="0"/>
          <w:numId w:val="1001"/>
        </w:numPr>
      </w:pPr>
      <w:r>
        <w:t xml:space="preserve">Explain why implicit trust between agents is dangerous.</w:t>
      </w:r>
    </w:p>
    <w:p>
      <w:pPr>
        <w:pStyle w:val="Compact"/>
        <w:numPr>
          <w:ilvl w:val="0"/>
          <w:numId w:val="1001"/>
        </w:numPr>
      </w:pPr>
      <w:r>
        <w:t xml:space="preserve">Recognise impersonation and privilege-inheritance patterns.</w:t>
      </w:r>
    </w:p>
    <w:p>
      <w:pPr>
        <w:pStyle w:val="Compact"/>
        <w:numPr>
          <w:ilvl w:val="0"/>
          <w:numId w:val="1001"/>
        </w:numPr>
      </w:pPr>
      <w:r>
        <w:t xml:space="preserve">Apply per-agent identity, scoped tokens, and least privilege.</w:t>
      </w:r>
    </w:p>
    <w:p>
      <w:pPr>
        <w:pStyle w:val="Compact"/>
        <w:numPr>
          <w:ilvl w:val="0"/>
          <w:numId w:val="1001"/>
        </w:numPr>
      </w:pPr>
      <w:r>
        <w:t xml:space="preserve">Audit agent-to-agent and agent-to-tool calls.</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Agent architectures inherit two habits from microservices: shared service credentials and implicit trust on internal networks. Both were tolerable when callers were deterministic programs. They stop being tolerable when a caller's behaviour can be redirected by content it read. Add delegation — planner calls executor calls tool — and authority accumulates along the chain: each hop keeps the broadest token it was handed, so the final actor holds more privilege than any single step required.</w:t>
      </w:r>
    </w:p>
    <w:bookmarkStart w:id="11" w:name="why-it-matters-now"/>
    <w:p>
      <w:pPr>
        <w:pStyle w:val="Heading3"/>
      </w:pPr>
      <w:r>
        <w:t xml:space="preserve">Why it matters now</w:t>
      </w:r>
    </w:p>
    <w:p>
      <w:pPr>
        <w:pStyle w:val="FirstParagraph"/>
      </w:pPr>
      <w:r>
        <w:t xml:space="preserve">The GitHub MCP case is the canonical example and worth dwelling on. No exploit, no credential theft. The agent simply held one token valid across both the public repository it was reading and the private repositories it was then persuaded to read. The scope of the delegated authority, not any software defect, is what turned a prompt injection into a data breach.</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service with one API key fails in known ways, and you rotate the key.</w:t>
            </w:r>
          </w:p>
        </w:tc>
        <w:tc>
          <w:tcPr/>
          <w:p>
            <w:pPr>
              <w:pStyle w:val="Compact"/>
            </w:pPr>
            <w:r>
              <w:t xml:space="preserve">Agents delegate to each other dynamically, so authority flows along paths you didn't design — and implicit trust turns a small foothold into admin.</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The visitor badge that opens the vault.</w:t>
      </w:r>
      <w:r>
        <w:t xml:space="preserve"> </w:t>
      </w:r>
      <w:r>
        <w:t xml:space="preserve">A courier is handed a staff badge "just to get through the lobby." But the badge also opens the vault. No one checks who's really holding it — the door only checks that</w:t>
      </w:r>
      <w:r>
        <w:t xml:space="preserve"> </w:t>
      </w:r>
      <w:r>
        <w:rPr>
          <w:b/>
          <w:bCs/>
        </w:rPr>
        <w:t xml:space="preserve">a</w:t>
      </w:r>
      <w:r>
        <w:t xml:space="preserve"> </w:t>
      </w:r>
      <w:r>
        <w:t xml:space="preserve">valid badge was tapped.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BADGE</w:t>
            </w:r>
          </w:p>
        </w:tc>
        <w:tc>
          <w:tcPr/>
          <w:p>
            <w:pPr>
              <w:pStyle w:val="Compact"/>
            </w:pPr>
            <w:r>
              <w:rPr>
                <w:b/>
                <w:bCs/>
              </w:rPr>
              <w:t xml:space="preserve">Delegated authority</w:t>
            </w:r>
          </w:p>
        </w:tc>
        <w:tc>
          <w:tcPr/>
          <w:p>
            <w:pPr>
              <w:pStyle w:val="Compact"/>
            </w:pPr>
            <w:r>
              <w:t xml:space="preserve">Power is passed between agents without re-verifying who's really using it.</w:t>
            </w:r>
          </w:p>
        </w:tc>
      </w:tr>
      <w:tr>
        <w:tc>
          <w:tcPr/>
          <w:p>
            <w:pPr>
              <w:pStyle w:val="Compact"/>
            </w:pPr>
            <w:r>
              <w:t xml:space="preserve">THE VAULT</w:t>
            </w:r>
          </w:p>
        </w:tc>
        <w:tc>
          <w:tcPr/>
          <w:p>
            <w:pPr>
              <w:pStyle w:val="Compact"/>
            </w:pPr>
            <w:r>
              <w:rPr>
                <w:b/>
                <w:bCs/>
              </w:rPr>
              <w:t xml:space="preserve">Over-broad scope</w:t>
            </w:r>
          </w:p>
        </w:tc>
        <w:tc>
          <w:tcPr/>
          <w:p>
            <w:pPr>
              <w:pStyle w:val="Compact"/>
            </w:pPr>
            <w:r>
              <w:t xml:space="preserve">The borrowed identity can reach far more than the task ever needed.</w:t>
            </w:r>
          </w:p>
        </w:tc>
      </w:tr>
      <w:tr>
        <w:tc>
          <w:tcPr/>
          <w:p>
            <w:pPr>
              <w:pStyle w:val="Compact"/>
            </w:pPr>
            <w:r>
              <w:t xml:space="preserve">THE FIX</w:t>
            </w:r>
          </w:p>
        </w:tc>
        <w:tc>
          <w:tcPr/>
          <w:p>
            <w:pPr>
              <w:pStyle w:val="Compact"/>
            </w:pPr>
            <w:r>
              <w:rPr>
                <w:b/>
                <w:bCs/>
              </w:rPr>
              <w:t xml:space="preserve">Check the holder</w:t>
            </w:r>
          </w:p>
        </w:tc>
        <w:tc>
          <w:tcPr/>
          <w:p>
            <w:pPr>
              <w:pStyle w:val="Compact"/>
            </w:pPr>
            <w:r>
              <w:t xml:space="preserve">Give each agent its own scoped identity, and verify it on every call — no shared badges.</w:t>
            </w:r>
          </w:p>
        </w:tc>
      </w:tr>
    </w:tbl>
    <w:p>
      <w:pPr>
        <w:pStyle w:val="BodyText"/>
      </w:pPr>
      <w:r>
        <w:t xml:space="preserve">Presenter tip</w:t>
      </w:r>
      <w:r>
        <w:br/>
      </w:r>
      <w:r>
        <w:t xml:space="preserve">The visitor-badge analogy lands hardest if you tie it back to the GitHub case immediately: same badge for the lobby and the vault, and the door only checked that a valid badge was tapped.</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DELEGATE</w:t>
            </w:r>
          </w:p>
        </w:tc>
        <w:tc>
          <w:tcPr/>
          <w:p>
            <w:pPr>
              <w:pStyle w:val="Compact"/>
            </w:pPr>
            <w:r>
              <w:t xml:space="preserve">A task is handed from one agent to another.</w:t>
            </w:r>
          </w:p>
        </w:tc>
      </w:tr>
      <w:tr>
        <w:tc>
          <w:tcPr/>
          <w:p>
            <w:pPr>
              <w:pStyle w:val="Compact"/>
            </w:pPr>
            <w:r>
              <w:t xml:space="preserve">02 · ASSUME</w:t>
            </w:r>
          </w:p>
        </w:tc>
        <w:tc>
          <w:tcPr/>
          <w:p>
            <w:pPr>
              <w:pStyle w:val="Compact"/>
            </w:pPr>
            <w:r>
              <w:t xml:space="preserve">The callee is trusted because the call is "internal."</w:t>
            </w:r>
          </w:p>
        </w:tc>
      </w:tr>
      <w:tr>
        <w:tc>
          <w:tcPr/>
          <w:p>
            <w:pPr>
              <w:pStyle w:val="Compact"/>
            </w:pPr>
            <w:r>
              <w:t xml:space="preserve">03 · INHERIT</w:t>
            </w:r>
          </w:p>
        </w:tc>
        <w:tc>
          <w:tcPr/>
          <w:p>
            <w:pPr>
              <w:pStyle w:val="Compact"/>
            </w:pPr>
            <w:r>
              <w:t xml:space="preserve">The caller's or a shared token's scope is reused.</w:t>
            </w:r>
          </w:p>
        </w:tc>
      </w:tr>
      <w:tr>
        <w:tc>
          <w:tcPr/>
          <w:p>
            <w:pPr>
              <w:pStyle w:val="Compact"/>
            </w:pPr>
            <w:r>
              <w:t xml:space="preserve">04 · ACT</w:t>
            </w:r>
          </w:p>
        </w:tc>
        <w:tc>
          <w:tcPr/>
          <w:p>
            <w:pPr>
              <w:pStyle w:val="Compact"/>
            </w:pPr>
            <w:r>
              <w:t xml:space="preserve">The agent acts with privilege it was never granted.</w:t>
            </w:r>
          </w:p>
        </w:tc>
      </w:tr>
      <w:tr>
        <w:tc>
          <w:tcPr/>
          <w:p>
            <w:pPr>
              <w:pStyle w:val="Compact"/>
            </w:pPr>
            <w:r>
              <w:t xml:space="preserve">05 · EVADE</w:t>
            </w:r>
          </w:p>
        </w:tc>
        <w:tc>
          <w:tcPr/>
          <w:p>
            <w:pPr>
              <w:pStyle w:val="Compact"/>
            </w:pPr>
            <w:r>
              <w:t xml:space="preserve">The action slips past role-based access controls.</w:t>
            </w:r>
          </w:p>
        </w:tc>
      </w:tr>
    </w:tbl>
    <w:bookmarkEnd w:id="15"/>
    <w:bookmarkStart w:id="16" w:name="attack-vector-1-agent-impersonation"/>
    <w:p>
      <w:pPr>
        <w:pStyle w:val="Heading2"/>
      </w:pPr>
      <w:r>
        <w:t xml:space="preserve">05 ·</w:t>
      </w:r>
      <w:r>
        <w:t xml:space="preserve"> </w:t>
      </w:r>
      <w:r>
        <w:t xml:space="preserve">Attack vector 1 — Agent impersonation</w:t>
      </w:r>
    </w:p>
    <w:p>
      <w:pPr>
        <w:pStyle w:val="FirstParagraph"/>
      </w:pPr>
      <w:r>
        <w:t xml:space="preserve">Slide 8</w:t>
      </w:r>
    </w:p>
    <w:p>
      <w:pPr>
        <w:pStyle w:val="BodyText"/>
      </w:pPr>
      <w:r>
        <w:t xml:space="preserve">How it works</w:t>
      </w:r>
      <w:r>
        <w:t xml:space="preserve"> </w:t>
      </w:r>
      <w:r>
        <w:t xml:space="preserve"> One agent presents itself as another — often a higher-privilege one — because identity is asserted, not verified.</w:t>
      </w:r>
    </w:p>
    <w:p>
      <w:pPr>
        <w:pStyle w:val="BodyText"/>
      </w:pPr>
      <w:r>
        <w:rPr>
          <w:b/>
          <w:bCs/>
        </w:rPr>
        <w:t xml:space="preserve">What it looks like in practice:</w:t>
      </w:r>
    </w:p>
    <w:p>
      <w:pPr>
        <w:pStyle w:val="Compact"/>
        <w:numPr>
          <w:ilvl w:val="0"/>
          <w:numId w:val="1002"/>
        </w:numPr>
      </w:pPr>
      <w:r>
        <w:t xml:space="preserve">Spoofing an "admin" agent's name or role.</w:t>
      </w:r>
    </w:p>
    <w:p>
      <w:pPr>
        <w:pStyle w:val="Compact"/>
        <w:numPr>
          <w:ilvl w:val="0"/>
          <w:numId w:val="1002"/>
        </w:numPr>
      </w:pPr>
      <w:r>
        <w:t xml:space="preserve">Reusing a shared service identity.</w:t>
      </w:r>
    </w:p>
    <w:p>
      <w:pPr>
        <w:pStyle w:val="Compact"/>
        <w:numPr>
          <w:ilvl w:val="0"/>
          <w:numId w:val="1002"/>
        </w:numPr>
      </w:pPr>
      <w:r>
        <w:t xml:space="preserve">No cryptographic proof of who is calling.</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summarizer ▸ call as {role:"admin_agent"}</w:t>
      </w:r>
      <w:r>
        <w:t xml:space="preserve"> </w:t>
      </w:r>
      <w:r>
        <w:t xml:space="preserve">system: name matches → grant admin scope</w:t>
      </w:r>
      <w:r>
        <w:t xml:space="preserve"> </w:t>
      </w:r>
      <w:r>
        <w:t xml:space="preserve">summarizer ▸ now holds DB-WRITE</w:t>
      </w:r>
      <w:r>
        <w:t xml:space="preserve"> </w:t>
      </w:r>
      <w:r>
        <w:t xml:space="preserve">✗ acting as an agent it is not</w:t>
      </w:r>
    </w:p>
    <w:bookmarkEnd w:id="16"/>
    <w:bookmarkStart w:id="17" w:name="X168df2de1c3dd61f2849fccca25a4c656d3d42c"/>
    <w:p>
      <w:pPr>
        <w:pStyle w:val="Heading2"/>
      </w:pPr>
      <w:r>
        <w:t xml:space="preserve">06 ·</w:t>
      </w:r>
      <w:r>
        <w:t xml:space="preserve"> </w:t>
      </w:r>
      <w:r>
        <w:t xml:space="preserve">Attack vector 2 — Implicit trust between agents</w:t>
      </w:r>
    </w:p>
    <w:p>
      <w:pPr>
        <w:pStyle w:val="FirstParagraph"/>
      </w:pPr>
      <w:r>
        <w:t xml:space="preserve">Slide 9</w:t>
      </w:r>
    </w:p>
    <w:p>
      <w:pPr>
        <w:pStyle w:val="BodyText"/>
      </w:pPr>
      <w:r>
        <w:t xml:space="preserve">How it works</w:t>
      </w:r>
      <w:r>
        <w:t xml:space="preserve"> </w:t>
      </w:r>
      <w:r>
        <w:t xml:space="preserve"> Internal calls skip authorization because they're assumed safe. Anything that can reach the internal channel inherits that trust.</w:t>
      </w:r>
    </w:p>
    <w:p>
      <w:pPr>
        <w:pStyle w:val="BodyText"/>
      </w:pPr>
      <w:r>
        <w:rPr>
          <w:b/>
          <w:bCs/>
        </w:rPr>
        <w:t xml:space="preserve">What it looks like in practice:</w:t>
      </w:r>
    </w:p>
    <w:p>
      <w:pPr>
        <w:pStyle w:val="Compact"/>
        <w:numPr>
          <w:ilvl w:val="0"/>
          <w:numId w:val="1003"/>
        </w:numPr>
      </w:pPr>
      <w:r>
        <w:t xml:space="preserve">"Internal caller → skip authz."</w:t>
      </w:r>
    </w:p>
    <w:p>
      <w:pPr>
        <w:pStyle w:val="Compact"/>
        <w:numPr>
          <w:ilvl w:val="0"/>
          <w:numId w:val="1003"/>
        </w:numPr>
      </w:pPr>
      <w:r>
        <w:t xml:space="preserve">Shared network = shared trust.</w:t>
      </w:r>
    </w:p>
    <w:p>
      <w:pPr>
        <w:pStyle w:val="Compact"/>
        <w:numPr>
          <w:ilvl w:val="0"/>
          <w:numId w:val="1003"/>
        </w:numPr>
      </w:pPr>
      <w:r>
        <w:t xml:space="preserve">No per-call identity verification.</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agentB ▸ request → admin_endpoint</w:t>
      </w:r>
      <w:r>
        <w:t xml:space="preserve"> </w:t>
      </w:r>
      <w:r>
        <w:t xml:space="preserve">system: internal caller → skip authz</w:t>
      </w:r>
      <w:r>
        <w:t xml:space="preserve"> </w:t>
      </w:r>
      <w:r>
        <w:t xml:space="preserve">admin_endpoint ▸ executes as admin</w:t>
      </w:r>
      <w:r>
        <w:t xml:space="preserve"> </w:t>
      </w:r>
      <w:r>
        <w:t xml:space="preserve">✗ RBAC bypassed via trust</w:t>
      </w:r>
    </w:p>
    <w:bookmarkEnd w:id="17"/>
    <w:bookmarkStart w:id="18" w:name="Xb83311c5d1a87f5e771d27d48046d8c07bf2e73"/>
    <w:p>
      <w:pPr>
        <w:pStyle w:val="Heading2"/>
      </w:pPr>
      <w:r>
        <w:t xml:space="preserve">07 ·</w:t>
      </w:r>
      <w:r>
        <w:t xml:space="preserve"> </w:t>
      </w:r>
      <w:r>
        <w:t xml:space="preserve">Attack vector 3 — Privilege inheritance through chains</w:t>
      </w:r>
    </w:p>
    <w:p>
      <w:pPr>
        <w:pStyle w:val="FirstParagraph"/>
      </w:pPr>
      <w:r>
        <w:t xml:space="preserve">Slide 10</w:t>
      </w:r>
    </w:p>
    <w:p>
      <w:pPr>
        <w:pStyle w:val="BodyText"/>
      </w:pPr>
      <w:r>
        <w:t xml:space="preserve">How it works</w:t>
      </w:r>
      <w:r>
        <w:t xml:space="preserve"> </w:t>
      </w:r>
      <w:r>
        <w:t xml:space="preserve"> A long delegation chain widens scope: each hop keeps the broadest token, so the final actor holds more than any single step needed.</w:t>
      </w:r>
    </w:p>
    <w:p>
      <w:pPr>
        <w:pStyle w:val="BodyText"/>
      </w:pPr>
      <w:r>
        <w:rPr>
          <w:b/>
          <w:bCs/>
        </w:rPr>
        <w:t xml:space="preserve">What it looks like in practice:</w:t>
      </w:r>
    </w:p>
    <w:p>
      <w:pPr>
        <w:pStyle w:val="Compact"/>
        <w:numPr>
          <w:ilvl w:val="0"/>
          <w:numId w:val="1004"/>
        </w:numPr>
      </w:pPr>
      <w:r>
        <w:t xml:space="preserve">Broad token passed down every hop.</w:t>
      </w:r>
    </w:p>
    <w:p>
      <w:pPr>
        <w:pStyle w:val="Compact"/>
        <w:numPr>
          <w:ilvl w:val="0"/>
          <w:numId w:val="1004"/>
        </w:numPr>
      </w:pPr>
      <w:r>
        <w:t xml:space="preserve">No scope narrowing on delegation.</w:t>
      </w:r>
    </w:p>
    <w:p>
      <w:pPr>
        <w:pStyle w:val="Compact"/>
        <w:numPr>
          <w:ilvl w:val="0"/>
          <w:numId w:val="1004"/>
        </w:numPr>
      </w:pPr>
      <w:r>
        <w:t xml:space="preserve">Final agent acts with accumulated power.</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A(read) → B(read+write) → C</w:t>
      </w:r>
      <w:r>
        <w:t xml:space="preserve"> </w:t>
      </w:r>
      <w:r>
        <w:t xml:space="preserve">C reuses B's write token</w:t>
      </w:r>
      <w:r>
        <w:t xml:space="preserve"> </w:t>
      </w:r>
      <w:r>
        <w:t xml:space="preserve">C ▸ delete_records()</w:t>
      </w:r>
      <w:r>
        <w:t xml:space="preserve"> </w:t>
      </w:r>
      <w:r>
        <w:t xml:space="preserve">✗ read-only origin, destructive end</w:t>
      </w:r>
    </w:p>
    <w:bookmarkEnd w:id="18"/>
    <w:bookmarkStart w:id="25"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0a05952e2aaea2156f377ff1b2f3daa796b1ef3"/>
    <w:p>
      <w:pPr>
        <w:pStyle w:val="Heading4"/>
      </w:pPr>
      <w:r>
        <w:t xml:space="preserve">Researcher demonstration</w:t>
      </w:r>
      <w:r>
        <w:t xml:space="preserve">GitHub MCP — one token spanning public and private scope</w:t>
      </w:r>
    </w:p>
    <w:p>
      <w:pPr>
        <w:pStyle w:val="FirstParagraph"/>
      </w:pPr>
      <w:r>
        <w:t xml:space="preserve">2025-05-26 · Security research / responsible disclosure</w:t>
      </w:r>
    </w:p>
    <w:p>
      <w:pPr>
        <w:pStyle w:val="BodyText"/>
      </w:pPr>
      <w:r>
        <w:t xml:space="preserve">The GitHub MCP attack worked because the agent held a single token valid for both the public repository it was reading and the private repositories it was then coerced into reading. Nothing was 'hacked': the agent simply used delegated authority far wider than the task required, which is exactly the privilege-scoping failure this module describes.</w:t>
      </w:r>
    </w:p>
    <w:p>
      <w:pPr>
        <w:pStyle w:val="BodyText"/>
      </w:pPr>
      <w:r>
        <w:rPr>
          <w:b/>
          <w:bCs/>
        </w:rPr>
        <w:t xml:space="preserve">Source:</w:t>
      </w:r>
      <w:r>
        <w:t xml:space="preserve"> </w:t>
      </w:r>
      <w:r>
        <w:t xml:space="preserve">Invariant Labs</w:t>
      </w:r>
    </w:p>
    <w:p>
      <w:pPr>
        <w:pStyle w:val="BodyText"/>
      </w:pPr>
      <w:hyperlink r:id="rId19">
        <w:r>
          <w:rPr>
            <w:rStyle w:val="Hyperlink"/>
          </w:rPr>
          <w:t xml:space="preserve">https://invariantlabs.ai/blog/mcp-github-vulnerability</w:t>
        </w:r>
      </w:hyperlink>
    </w:p>
    <w:bookmarkEnd w:id="20"/>
    <w:bookmarkStart w:id="22" w:name="X2fb8063fa2788f810e443dc5f16701f2d307863"/>
    <w:p>
      <w:pPr>
        <w:pStyle w:val="Heading4"/>
      </w:pPr>
      <w:r>
        <w:t xml:space="preserve">Confirmed incident</w:t>
      </w:r>
      <w:r>
        <w:t xml:space="preserve">1,862 agent tool servers exposed with no authentication at all</w:t>
      </w:r>
    </w:p>
    <w:p>
      <w:pPr>
        <w:pStyle w:val="FirstParagraph"/>
      </w:pPr>
      <w:r>
        <w:t xml:space="preserve">2025-07-17 · Security research (internet-wide exposure study)</w:t>
      </w:r>
    </w:p>
    <w:p>
      <w:pPr>
        <w:pStyle w:val="BodyText"/>
      </w:pPr>
      <w:r>
        <w:t xml:space="preserve">Knostic identified 1,862 internet-exposed MCP servers. Of the 119 they manually verified, every single one served its internal tool listing without authentication — no identity required to enumerate an AI system's capabilities or invoke its registered tools. Identity was not weak here; it was absent. Use this when someone argues that agent infrastructure is protected because it sits inside the network.</w:t>
      </w:r>
    </w:p>
    <w:p>
      <w:pPr>
        <w:pStyle w:val="BodyText"/>
      </w:pPr>
      <w:r>
        <w:rPr>
          <w:b/>
          <w:bCs/>
        </w:rPr>
        <w:t xml:space="preserve">Source:</w:t>
      </w:r>
      <w:r>
        <w:t xml:space="preserve"> </w:t>
      </w:r>
      <w:r>
        <w:t xml:space="preserve">Knostic</w:t>
      </w:r>
    </w:p>
    <w:p>
      <w:pPr>
        <w:pStyle w:val="BodyText"/>
      </w:pPr>
      <w:hyperlink r:id="rId21">
        <w:r>
          <w:rPr>
            <w:rStyle w:val="Hyperlink"/>
          </w:rPr>
          <w:t xml:space="preserve">https://www.knostic.ai/blog/mapping-mcp-servers-study</w:t>
        </w:r>
      </w:hyperlink>
    </w:p>
    <w:bookmarkEnd w:id="22"/>
    <w:bookmarkStart w:id="24" w:name="X17f6e4c28703366243b3d520b162281525651b0"/>
    <w:p>
      <w:pPr>
        <w:pStyle w:val="Heading4"/>
      </w:pPr>
      <w:r>
        <w:t xml:space="preserve">Disclosed vulnerability</w:t>
      </w:r>
      <w:r>
        <w:t xml:space="preserve">MCP Inspector — missing authentication for a critical function</w:t>
      </w:r>
    </w:p>
    <w:p>
      <w:pPr>
        <w:pStyle w:val="FirstParagraph"/>
      </w:pPr>
      <w:r>
        <w:t xml:space="preserve">2025-06-13 · CVE-2025-49596 · Vendor advisory</w:t>
      </w:r>
    </w:p>
    <w:p>
      <w:pPr>
        <w:pStyle w:val="BodyText"/>
      </w:pPr>
      <w:r>
        <w:t xml:space="preserve">Anthropic's MCP Inspector proxy accepted unauthenticated requests to launch MCP commands (CWE-306, Missing Authentication for Critical Function). Any website a developer visited could reach the locally bound API — DNS rebinding defeated same-origin protection — and execute code as that developer. A textbook case of a privileged capability exposed without an identity check because the caller was assumed to be local and therefore trusted. CVSS 9.4, fixed in 0.14.1.</w:t>
      </w:r>
    </w:p>
    <w:p>
      <w:pPr>
        <w:pStyle w:val="BodyText"/>
      </w:pPr>
      <w:r>
        <w:rPr>
          <w:b/>
          <w:bCs/>
        </w:rPr>
        <w:t xml:space="preserve">Source:</w:t>
      </w:r>
      <w:r>
        <w:t xml:space="preserve"> </w:t>
      </w:r>
      <w:r>
        <w:t xml:space="preserve">GitHub Advisory Database; analysis by Oligo Security</w:t>
      </w:r>
    </w:p>
    <w:p>
      <w:pPr>
        <w:pStyle w:val="BodyText"/>
      </w:pPr>
      <w:hyperlink r:id="rId23">
        <w:r>
          <w:rPr>
            <w:rStyle w:val="Hyperlink"/>
          </w:rPr>
          <w:t xml:space="preserve">https://github.com/advisories/GHSA-7f8r-222p-6f5g</w:t>
        </w:r>
      </w:hyperlink>
    </w:p>
    <w:bookmarkEnd w:id="24"/>
    <w:bookmarkEnd w:id="25"/>
    <w:bookmarkStart w:id="26" w:name="Xc5962195fdf4989374b5f213ec5204693fda280"/>
    <w:p>
      <w:pPr>
        <w:pStyle w:val="Heading2"/>
      </w:pPr>
      <w:r>
        <w:t xml:space="preserve">09 ·</w:t>
      </w:r>
      <w:r>
        <w:t xml:space="preserve"> </w:t>
      </w:r>
      <w:r>
        <w:t xml:space="preserve">Worked scenario — The summarizer that deleted the database</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A low-privilege "summarizer" agent calls a high-privilege "admin" agent's endpoint. Internal calls are trusted, so authorization is skipped.</w:t>
      </w:r>
    </w:p>
    <w:p>
      <w:pPr>
        <w:pStyle w:val="Compact"/>
        <w:numPr>
          <w:ilvl w:val="0"/>
          <w:numId w:val="1005"/>
        </w:numPr>
      </w:pPr>
      <w:r>
        <w:rPr>
          <w:b/>
          <w:bCs/>
        </w:rPr>
        <w:t xml:space="preserve">SETUP — Trusted internals.</w:t>
      </w:r>
      <w:r>
        <w:t xml:space="preserve"> </w:t>
      </w:r>
      <w:r>
        <w:t xml:space="preserve">Agent-to-agent calls on the internal bus skip authz checks.</w:t>
      </w:r>
    </w:p>
    <w:p>
      <w:pPr>
        <w:pStyle w:val="Compact"/>
        <w:numPr>
          <w:ilvl w:val="0"/>
          <w:numId w:val="1005"/>
        </w:numPr>
      </w:pPr>
      <w:r>
        <w:rPr>
          <w:b/>
          <w:bCs/>
        </w:rPr>
        <w:t xml:space="preserve">REACH — Cross-agent call.</w:t>
      </w:r>
      <w:r>
        <w:t xml:space="preserve"> </w:t>
      </w:r>
      <w:r>
        <w:t xml:space="preserve">The summarizer invokes the admin agent's endpoint directly.</w:t>
      </w:r>
    </w:p>
    <w:p>
      <w:pPr>
        <w:pStyle w:val="Compact"/>
        <w:numPr>
          <w:ilvl w:val="0"/>
          <w:numId w:val="1005"/>
        </w:numPr>
      </w:pPr>
      <w:r>
        <w:rPr>
          <w:b/>
          <w:bCs/>
        </w:rPr>
        <w:t xml:space="preserve">INHERIT — Scope granted.</w:t>
      </w:r>
      <w:r>
        <w:t xml:space="preserve"> </w:t>
      </w:r>
      <w:r>
        <w:t xml:space="preserve">Because the call is "internal," it runs with admin scope.</w:t>
      </w:r>
    </w:p>
    <w:p>
      <w:pPr>
        <w:pStyle w:val="Compact"/>
        <w:numPr>
          <w:ilvl w:val="0"/>
          <w:numId w:val="1005"/>
        </w:numPr>
      </w:pPr>
      <w:r>
        <w:rPr>
          <w:b/>
          <w:bCs/>
        </w:rPr>
        <w:t xml:space="preserve">IMPACT — Destructive action.</w:t>
      </w:r>
      <w:r>
        <w:t xml:space="preserve"> </w:t>
      </w:r>
      <w:r>
        <w:t xml:space="preserve">It deletes records it should never have been able to see.</w:t>
      </w:r>
    </w:p>
    <w:p>
      <w:pPr>
        <w:pStyle w:val="FirstParagraph"/>
      </w:pPr>
      <w:r>
        <w:t xml:space="preserve">Why this matters</w:t>
      </w:r>
      <w:r>
        <w:br/>
      </w:r>
      <w:r>
        <w:t xml:space="preserve">Identity abuse is critical because it converts a small, low-value foothold into high-value action. The attacker doesn't need to breach the admin agent — just to be trusted by it.</w:t>
      </w:r>
    </w:p>
    <w:bookmarkEnd w:id="26"/>
    <w:bookmarkStart w:id="27"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"It's an internal call, so authorisation is unnecessary."</w:t>
            </w:r>
          </w:p>
        </w:tc>
        <w:tc>
          <w:tcPr/>
          <w:p>
            <w:pPr>
              <w:pStyle w:val="Compact"/>
            </w:pPr>
            <w:r>
              <w:t xml:space="preserve">Internal describes the network path, not the trustworthiness of the request. Authorise every call, internal or not.</w:t>
            </w:r>
          </w:p>
        </w:tc>
      </w:tr>
      <w:tr>
        <w:tc>
          <w:tcPr/>
          <w:p>
            <w:pPr>
              <w:pStyle w:val="Compact"/>
            </w:pPr>
            <w:r>
              <w:rPr>
                <w:b/>
                <w:bCs/>
              </w:rPr>
              <w:t xml:space="preserve">"One service account is simpler to manage."</w:t>
            </w:r>
          </w:p>
        </w:tc>
        <w:tc>
          <w:tcPr/>
          <w:p>
            <w:pPr>
              <w:pStyle w:val="Compact"/>
            </w:pPr>
            <w:r>
              <w:t xml:space="preserve">A shared identity erases attribution and makes least privilege impossible: every agent holding it can do everything any of them can do.</w:t>
            </w:r>
          </w:p>
        </w:tc>
      </w:tr>
      <w:tr>
        <w:tc>
          <w:tcPr/>
          <w:p>
            <w:pPr>
              <w:pStyle w:val="Compact"/>
            </w:pPr>
            <w:r>
              <w:rPr>
                <w:b/>
                <w:bCs/>
              </w:rPr>
              <w:t xml:space="preserve">"The 'from' field tells us who is calling."</w:t>
            </w:r>
          </w:p>
        </w:tc>
        <w:tc>
          <w:tcPr/>
          <w:p>
            <w:pPr>
              <w:pStyle w:val="Compact"/>
            </w:pPr>
            <w:r>
              <w:t xml:space="preserve">A self-declared identity is a claim. Only cryptographic proof — mTLS, a signed token — is evidence.</w:t>
            </w:r>
          </w:p>
        </w:tc>
      </w:tr>
    </w:tbl>
    <w:bookmarkEnd w:id="27"/>
    <w:bookmarkStart w:id="28"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Give each agent its own verifiable identity and stop issuing shared service tokens. Make credentials task-scoped and short-lived, so a token stolen or misdirected is worth little and expires quickly. Narrow scope at each delegation hop rather than passing the broadest token down the chain. Authorise every call — including agent-to-agent — and log the verified identity behind each action so escalation is visible in an audit rather than inferred after an incident.</w:t>
      </w:r>
    </w:p>
    <w:p>
      <w:pPr>
        <w:pStyle w:val="BodyText"/>
      </w:pPr>
      <w:r>
        <w:t xml:space="preserve">LAYER 01 — Per-agent identity</w:t>
      </w:r>
    </w:p>
    <w:p>
      <w:pPr>
        <w:pStyle w:val="Compact"/>
        <w:numPr>
          <w:ilvl w:val="0"/>
          <w:numId w:val="1006"/>
        </w:numPr>
      </w:pPr>
      <w:r>
        <w:t xml:space="preserve">Give every agent its own cryptographic identity.</w:t>
      </w:r>
    </w:p>
    <w:p>
      <w:pPr>
        <w:pStyle w:val="Compact"/>
        <w:numPr>
          <w:ilvl w:val="0"/>
          <w:numId w:val="1006"/>
        </w:numPr>
      </w:pPr>
      <w:r>
        <w:t xml:space="preserve">Verify it on every call — no shared service tokens.</w:t>
      </w:r>
    </w:p>
    <w:p>
      <w:pPr>
        <w:pStyle w:val="Compact"/>
        <w:numPr>
          <w:ilvl w:val="0"/>
          <w:numId w:val="1006"/>
        </w:numPr>
      </w:pPr>
      <w:r>
        <w:t xml:space="preserve">Prefer mTLS or signed, short-lived tokens.</w:t>
      </w:r>
    </w:p>
    <w:p>
      <w:pPr>
        <w:pStyle w:val="FirstParagraph"/>
      </w:pPr>
      <w:r>
        <w:t xml:space="preserve">LAYER 02 — Least privilege</w:t>
      </w:r>
    </w:p>
    <w:p>
      <w:pPr>
        <w:pStyle w:val="Compact"/>
        <w:numPr>
          <w:ilvl w:val="0"/>
          <w:numId w:val="1007"/>
        </w:numPr>
      </w:pPr>
      <w:r>
        <w:t xml:space="preserve">Scope tokens to the specific task, not the agent's max.</w:t>
      </w:r>
    </w:p>
    <w:p>
      <w:pPr>
        <w:pStyle w:val="Compact"/>
        <w:numPr>
          <w:ilvl w:val="0"/>
          <w:numId w:val="1007"/>
        </w:numPr>
      </w:pPr>
      <w:r>
        <w:t xml:space="preserve">Narrow scope on each delegation hop.</w:t>
      </w:r>
    </w:p>
    <w:p>
      <w:pPr>
        <w:pStyle w:val="Compact"/>
        <w:numPr>
          <w:ilvl w:val="0"/>
          <w:numId w:val="1007"/>
        </w:numPr>
      </w:pPr>
      <w:r>
        <w:t xml:space="preserve">No implicit trust for "internal" callers.</w:t>
      </w:r>
    </w:p>
    <w:p>
      <w:pPr>
        <w:pStyle w:val="FirstParagraph"/>
      </w:pPr>
      <w:r>
        <w:t xml:space="preserve">LAYER 03 — Authorize &amp; audit</w:t>
      </w:r>
    </w:p>
    <w:p>
      <w:pPr>
        <w:pStyle w:val="Compact"/>
        <w:numPr>
          <w:ilvl w:val="0"/>
          <w:numId w:val="1008"/>
        </w:numPr>
      </w:pPr>
      <w:r>
        <w:t xml:space="preserve">Enforce authz on every agent-to-agent and agent-to-tool call.</w:t>
      </w:r>
    </w:p>
    <w:p>
      <w:pPr>
        <w:pStyle w:val="Compact"/>
        <w:numPr>
          <w:ilvl w:val="0"/>
          <w:numId w:val="1008"/>
        </w:numPr>
      </w:pPr>
      <w:r>
        <w:t xml:space="preserve">Log the real identity behind each action.</w:t>
      </w:r>
    </w:p>
    <w:p>
      <w:pPr>
        <w:pStyle w:val="Compact"/>
        <w:numPr>
          <w:ilvl w:val="0"/>
          <w:numId w:val="1008"/>
        </w:numPr>
      </w:pPr>
      <w:r>
        <w:t xml:space="preserve">Alert on scope escalation and cross-agent calls.</w:t>
      </w:r>
    </w:p>
    <w:bookmarkEnd w:id="28"/>
    <w:bookmarkStart w:id="30"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internal = trusted</w:t>
      </w:r>
      <w:r>
        <w:t xml:space="preserve"> </w:t>
      </w:r>
      <w:r>
        <w:t xml:space="preserve">if call.is_internal:</w:t>
      </w:r>
      <w:r>
        <w:t xml:space="preserve"> </w:t>
      </w:r>
      <w:r>
        <w:t xml:space="preserve"> </w:t>
      </w:r>
      <w:r>
        <w:t xml:space="preserve">run(action) # no authz, no identity</w:t>
      </w:r>
      <w:r>
        <w:t xml:space="preserve"> </w:t>
      </w:r>
      <w:r>
        <w:t xml:space="preserve"># any internal agent inherits full power</w:t>
      </w:r>
    </w:p>
    <w:p>
      <w:pPr>
        <w:pStyle w:val="BodyText"/>
      </w:pPr>
      <w:r>
        <w:t xml:space="preserve">Hardened</w:t>
      </w:r>
    </w:p>
    <w:p>
      <w:pPr>
        <w:pStyle w:val="BodyText"/>
      </w:pPr>
      <w:r>
        <w:t xml:space="preserve">ident = verify_mtls(call) # who, really</w:t>
      </w:r>
      <w:r>
        <w:t xml:space="preserve"> </w:t>
      </w:r>
      <w:r>
        <w:t xml:space="preserve">scope = token_for(task) # least priv</w:t>
      </w:r>
      <w:r>
        <w:t xml:space="preserve"> </w:t>
      </w:r>
      <w:r>
        <w:t xml:space="preserve">if not authz(ident, action, scope):</w:t>
      </w:r>
      <w:r>
        <w:t xml:space="preserve"> </w:t>
      </w:r>
      <w:r>
        <w:t xml:space="preserve"> </w:t>
      </w:r>
      <w:r>
        <w:t xml:space="preserve">deny()</w:t>
      </w:r>
      <w:r>
        <w:t xml:space="preserve"> </w:t>
      </w:r>
      <w:r>
        <w:t xml:space="preserve">run(action, as=ident)</w:t>
      </w:r>
    </w:p>
    <w:p>
      <w:pPr>
        <w:pStyle w:val="BodyText"/>
      </w:pPr>
      <w:r>
        <w:t xml:space="preserve">Each agent has a</w:t>
      </w:r>
      <w:r>
        <w:t xml:space="preserve"> </w:t>
      </w:r>
      <w:r>
        <w:rPr>
          <w:b/>
          <w:bCs/>
        </w:rPr>
        <w:t xml:space="preserve">verified identity</w:t>
      </w:r>
      <w:r>
        <w:t xml:space="preserve">, holds a</w:t>
      </w:r>
      <w:r>
        <w:t xml:space="preserve"> </w:t>
      </w:r>
      <w:r>
        <w:rPr>
          <w:b/>
          <w:bCs/>
        </w:rPr>
        <w:t xml:space="preserve">least-privilege scoped token</w:t>
      </w:r>
      <w:r>
        <w:t xml:space="preserve">, and is</w:t>
      </w:r>
      <w:r>
        <w:t xml:space="preserve"> </w:t>
      </w:r>
      <w:r>
        <w:rPr>
          <w:b/>
          <w:bCs/>
        </w:rPr>
        <w:t xml:space="preserve">authorized on every call</w:t>
      </w:r>
      <w:r>
        <w:t xml:space="preserve"> </w:t>
      </w:r>
      <w:r>
        <w:t xml:space="preserve">— internal or not.</w:t>
      </w:r>
    </w:p>
    <w:bookmarkStart w:id="29"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IDENTITY</w:t>
            </w:r>
          </w:p>
        </w:tc>
        <w:tc>
          <w:tcPr/>
          <w:p>
            <w:pPr>
              <w:pStyle w:val="Compact"/>
            </w:pPr>
            <w:r>
              <w:rPr>
                <w:b/>
                <w:bCs/>
              </w:rPr>
              <w:t xml:space="preserve">Verify the caller.</w:t>
            </w:r>
            <w:r>
              <w:t xml:space="preserve"> </w:t>
            </w:r>
            <w:r>
              <w:t xml:space="preserve">mTLS or signed tokens prove which agent is calling — assertions aren't enough.</w:t>
            </w:r>
          </w:p>
        </w:tc>
      </w:tr>
      <w:tr>
        <w:tc>
          <w:tcPr/>
          <w:p>
            <w:pPr>
              <w:pStyle w:val="Compact"/>
            </w:pPr>
            <w:r>
              <w:t xml:space="preserve">SCOPE</w:t>
            </w:r>
          </w:p>
        </w:tc>
        <w:tc>
          <w:tcPr/>
          <w:p>
            <w:pPr>
              <w:pStyle w:val="Compact"/>
            </w:pPr>
            <w:r>
              <w:rPr>
                <w:b/>
                <w:bCs/>
              </w:rPr>
              <w:t xml:space="preserve">Least-privilege tokens.</w:t>
            </w:r>
            <w:r>
              <w:t xml:space="preserve"> </w:t>
            </w:r>
            <w:r>
              <w:t xml:space="preserve">Issue task-scoped, short-lived credentials; narrow scope on every hop.</w:t>
            </w:r>
          </w:p>
        </w:tc>
      </w:tr>
      <w:tr>
        <w:tc>
          <w:tcPr/>
          <w:p>
            <w:pPr>
              <w:pStyle w:val="Compact"/>
            </w:pPr>
            <w:r>
              <w:t xml:space="preserve">AUTHZ</w:t>
            </w:r>
          </w:p>
        </w:tc>
        <w:tc>
          <w:tcPr/>
          <w:p>
            <w:pPr>
              <w:pStyle w:val="Compact"/>
            </w:pPr>
            <w:r>
              <w:rPr>
                <w:b/>
                <w:bCs/>
              </w:rPr>
              <w:t xml:space="preserve">Check every call.</w:t>
            </w:r>
            <w:r>
              <w:t xml:space="preserve"> </w:t>
            </w:r>
            <w:r>
              <w:t xml:space="preserve">No "internal → skip authz." Authorize agent-to-agent and agent-to-tool calls alike.</w:t>
            </w:r>
          </w:p>
        </w:tc>
      </w:tr>
      <w:tr>
        <w:tc>
          <w:tcPr/>
          <w:p>
            <w:pPr>
              <w:pStyle w:val="Compact"/>
            </w:pPr>
            <w:r>
              <w:t xml:space="preserve">AUDIT</w:t>
            </w:r>
          </w:p>
        </w:tc>
        <w:tc>
          <w:tcPr/>
          <w:p>
            <w:pPr>
              <w:pStyle w:val="Compact"/>
            </w:pPr>
            <w:r>
              <w:rPr>
                <w:b/>
                <w:bCs/>
              </w:rPr>
              <w:t xml:space="preserve">Log real identity.</w:t>
            </w:r>
            <w:r>
              <w:t xml:space="preserve"> </w:t>
            </w:r>
            <w:r>
              <w:t xml:space="preserve">Record the verified actor behind each action and alert on escalation.</w:t>
            </w:r>
          </w:p>
        </w:tc>
      </w:tr>
    </w:tbl>
    <w:bookmarkEnd w:id="29"/>
    <w:bookmarkEnd w:id="30"/>
    <w:bookmarkStart w:id="31"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1"/>
    <w:bookmarkStart w:id="32"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ESCALATION</w:t>
            </w:r>
          </w:p>
        </w:tc>
        <w:tc>
          <w:tcPr/>
          <w:p>
            <w:pPr>
              <w:pStyle w:val="Compact"/>
            </w:pPr>
            <w:r>
              <w:rPr>
                <w:b/>
                <w:bCs/>
              </w:rPr>
              <w:t xml:space="preserve">Scope jump.</w:t>
            </w:r>
            <w:r>
              <w:t xml:space="preserve"> </w:t>
            </w:r>
            <w:r>
              <w:t xml:space="preserve">An agent suddenly acts with higher privilege than its role allows.</w:t>
            </w:r>
          </w:p>
        </w:tc>
      </w:tr>
      <w:tr>
        <w:tc>
          <w:tcPr/>
          <w:p>
            <w:pPr>
              <w:pStyle w:val="Compact"/>
            </w:pPr>
            <w:r>
              <w:t xml:space="preserve">CROSS-CALL</w:t>
            </w:r>
          </w:p>
        </w:tc>
        <w:tc>
          <w:tcPr/>
          <w:p>
            <w:pPr>
              <w:pStyle w:val="Compact"/>
            </w:pPr>
            <w:r>
              <w:rPr>
                <w:b/>
                <w:bCs/>
              </w:rPr>
              <w:t xml:space="preserve">Unexpected caller.</w:t>
            </w:r>
            <w:r>
              <w:t xml:space="preserve"> </w:t>
            </w:r>
            <w:r>
              <w:t xml:space="preserve">A low-privilege agent invoking a privileged endpoint.</w:t>
            </w:r>
          </w:p>
        </w:tc>
      </w:tr>
      <w:tr>
        <w:tc>
          <w:tcPr/>
          <w:p>
            <w:pPr>
              <w:pStyle w:val="Compact"/>
            </w:pPr>
            <w:r>
              <w:t xml:space="preserve">SHARED-TOKEN</w:t>
            </w:r>
          </w:p>
        </w:tc>
        <w:tc>
          <w:tcPr/>
          <w:p>
            <w:pPr>
              <w:pStyle w:val="Compact"/>
            </w:pPr>
            <w:r>
              <w:rPr>
                <w:b/>
                <w:bCs/>
              </w:rPr>
              <w:t xml:space="preserve">Reused credential.</w:t>
            </w:r>
            <w:r>
              <w:t xml:space="preserve"> </w:t>
            </w:r>
            <w:r>
              <w:t xml:space="preserve">The same token seen across agents that should have distinct identities.</w:t>
            </w:r>
          </w:p>
        </w:tc>
      </w:tr>
      <w:tr>
        <w:tc>
          <w:tcPr/>
          <w:p>
            <w:pPr>
              <w:pStyle w:val="Compact"/>
            </w:pPr>
            <w:r>
              <w:t xml:space="preserve">WRITE</w:t>
            </w:r>
          </w:p>
        </w:tc>
        <w:tc>
          <w:tcPr/>
          <w:p>
            <w:pPr>
              <w:pStyle w:val="Compact"/>
            </w:pPr>
            <w:r>
              <w:rPr>
                <w:b/>
                <w:bCs/>
              </w:rPr>
              <w:t xml:space="preserve">Unexpected mutation.</w:t>
            </w:r>
            <w:r>
              <w:t xml:space="preserve"> </w:t>
            </w:r>
            <w:r>
              <w:t xml:space="preserve">A read-only agent performing writes or deletes.</w:t>
            </w:r>
          </w:p>
        </w:tc>
      </w:tr>
    </w:tbl>
    <w:bookmarkEnd w:id="32"/>
    <w:bookmarkStart w:id="34"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Impersonate.</w:t>
            </w:r>
            <w:r>
              <w:t xml:space="preserve"> </w:t>
            </w:r>
            <w:r>
              <w:t xml:space="preserve">Call an endpoint claiming another agent's role. Pass = identity is verified and the call denied.</w:t>
            </w:r>
          </w:p>
        </w:tc>
      </w:tr>
      <w:tr>
        <w:tc>
          <w:tcPr/>
          <w:p>
            <w:pPr>
              <w:pStyle w:val="Compact"/>
            </w:pPr>
            <w:r>
              <w:t xml:space="preserve">PROBE 2</w:t>
            </w:r>
          </w:p>
        </w:tc>
        <w:tc>
          <w:tcPr/>
          <w:p>
            <w:pPr>
              <w:pStyle w:val="Compact"/>
            </w:pPr>
            <w:r>
              <w:rPr>
                <w:b/>
                <w:bCs/>
              </w:rPr>
              <w:t xml:space="preserve">Internal trust.</w:t>
            </w:r>
            <w:r>
              <w:t xml:space="preserve"> </w:t>
            </w:r>
            <w:r>
              <w:t xml:space="preserve">Reach a privileged endpoint via the internal bus. Pass = authz still runs.</w:t>
            </w:r>
          </w:p>
        </w:tc>
      </w:tr>
      <w:tr>
        <w:tc>
          <w:tcPr/>
          <w:p>
            <w:pPr>
              <w:pStyle w:val="Compact"/>
            </w:pPr>
            <w:r>
              <w:t xml:space="preserve">PROBE 3</w:t>
            </w:r>
          </w:p>
        </w:tc>
        <w:tc>
          <w:tcPr/>
          <w:p>
            <w:pPr>
              <w:pStyle w:val="Compact"/>
            </w:pPr>
            <w:r>
              <w:rPr>
                <w:b/>
                <w:bCs/>
              </w:rPr>
              <w:t xml:space="preserve">Inherit scope.</w:t>
            </w:r>
            <w:r>
              <w:t xml:space="preserve"> </w:t>
            </w:r>
            <w:r>
              <w:t xml:space="preserve">Chain calls to reuse a broad token. Pass = scope is narrowed per hop.</w:t>
            </w:r>
          </w:p>
        </w:tc>
      </w:tr>
      <w:tr>
        <w:tc>
          <w:tcPr/>
          <w:p>
            <w:pPr>
              <w:pStyle w:val="Compact"/>
            </w:pPr>
            <w:r>
              <w:t xml:space="preserve">PROBE 4</w:t>
            </w:r>
          </w:p>
        </w:tc>
        <w:tc>
          <w:tcPr/>
          <w:p>
            <w:pPr>
              <w:pStyle w:val="Compact"/>
            </w:pPr>
            <w:r>
              <w:rPr>
                <w:b/>
                <w:bCs/>
              </w:rPr>
              <w:t xml:space="preserve">RBAC bypass.</w:t>
            </w:r>
            <w:r>
              <w:t xml:space="preserve"> </w:t>
            </w:r>
            <w:r>
              <w:t xml:space="preserve">Try a write from a read-only agent. Pass = blocked and alerted.</w:t>
            </w:r>
          </w:p>
        </w:tc>
      </w:tr>
    </w:tbl>
    <w:bookmarkStart w:id="33"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Per-agent identity.</w:t>
            </w:r>
          </w:p>
        </w:tc>
        <w:tc>
          <w:tcPr/>
          <w:p>
            <w:pPr>
              <w:pStyle w:val="Compact"/>
            </w:pPr>
            <w:r>
              <w:t xml:space="preserve">Every agent has a verifiable cryptographic identity, not a shared token.</w:t>
            </w:r>
          </w:p>
        </w:tc>
      </w:tr>
      <w:tr>
        <w:tc>
          <w:tcPr/>
          <w:p>
            <w:pPr>
              <w:pStyle w:val="Compact"/>
            </w:pPr>
            <w:r>
              <w:t xml:space="preserve">Scoped tokens.</w:t>
            </w:r>
          </w:p>
        </w:tc>
        <w:tc>
          <w:tcPr/>
          <w:p>
            <w:pPr>
              <w:pStyle w:val="Compact"/>
            </w:pPr>
            <w:r>
              <w:t xml:space="preserve">Credentials are least-privilege, task-scoped, and short-lived.</w:t>
            </w:r>
          </w:p>
        </w:tc>
      </w:tr>
      <w:tr>
        <w:tc>
          <w:tcPr/>
          <w:p>
            <w:pPr>
              <w:pStyle w:val="Compact"/>
            </w:pPr>
            <w:r>
              <w:t xml:space="preserve">No implicit trust.</w:t>
            </w:r>
          </w:p>
        </w:tc>
        <w:tc>
          <w:tcPr/>
          <w:p>
            <w:pPr>
              <w:pStyle w:val="Compact"/>
            </w:pPr>
            <w:r>
              <w:t xml:space="preserve">Internal calls are authorized like any other.</w:t>
            </w:r>
          </w:p>
        </w:tc>
      </w:tr>
      <w:tr>
        <w:tc>
          <w:tcPr/>
          <w:p>
            <w:pPr>
              <w:pStyle w:val="Compact"/>
            </w:pPr>
            <w:r>
              <w:t xml:space="preserve">Scope narrowing.</w:t>
            </w:r>
          </w:p>
        </w:tc>
        <w:tc>
          <w:tcPr/>
          <w:p>
            <w:pPr>
              <w:pStyle w:val="Compact"/>
            </w:pPr>
            <w:r>
              <w:t xml:space="preserve">Delegation narrows privilege at each hop.</w:t>
            </w:r>
          </w:p>
        </w:tc>
      </w:tr>
      <w:tr>
        <w:tc>
          <w:tcPr/>
          <w:p>
            <w:pPr>
              <w:pStyle w:val="Compact"/>
            </w:pPr>
            <w:r>
              <w:t xml:space="preserve">Identity audit.</w:t>
            </w:r>
          </w:p>
        </w:tc>
        <w:tc>
          <w:tcPr/>
          <w:p>
            <w:pPr>
              <w:pStyle w:val="Compact"/>
            </w:pPr>
            <w:r>
              <w:t xml:space="preserve">The real actor behind each action is logged and escalation is alerted.</w:t>
            </w:r>
          </w:p>
        </w:tc>
      </w:tr>
    </w:tbl>
    <w:bookmarkEnd w:id="33"/>
    <w:bookmarkEnd w:id="34"/>
    <w:bookmarkStart w:id="36"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An internal agent calls a privileged endpoint. Skip authorization?</w:t>
      </w:r>
    </w:p>
    <w:p>
      <w:pPr>
        <w:pStyle w:val="BodyText"/>
      </w:pPr>
      <w:r>
        <w:rPr>
          <w:b/>
          <w:bCs/>
        </w:rPr>
        <w:t xml:space="preserve">No.</w:t>
      </w:r>
      <w:r>
        <w:t xml:space="preserve"> </w:t>
      </w:r>
      <w:r>
        <w:t xml:space="preserve">"Internal" is not "authorized." Verify identity and check authz on every call, internal or not.</w:t>
      </w:r>
    </w:p>
    <w:p>
      <w:pPr>
        <w:pStyle w:val="BodyText"/>
      </w:pPr>
      <w:r>
        <w:t xml:space="preserve">Q2. Why is a shared service token dangerous between agents?</w:t>
      </w:r>
    </w:p>
    <w:p>
      <w:pPr>
        <w:pStyle w:val="BodyText"/>
      </w:pPr>
      <w:r>
        <w:rPr>
          <w:b/>
          <w:bCs/>
        </w:rPr>
        <w:t xml:space="preserve">It erases identity.</w:t>
      </w:r>
      <w:r>
        <w:t xml:space="preserve"> </w:t>
      </w:r>
      <w:r>
        <w:t xml:space="preserve">Any agent holding it acts as all of them, so you can't scope or attribute actions.</w:t>
      </w:r>
    </w:p>
    <w:p>
      <w:pPr>
        <w:pStyle w:val="BodyText"/>
      </w:pPr>
      <w:r>
        <w:t xml:space="preserve">Q3. What limits privilege inheritance through a chain?</w:t>
      </w:r>
    </w:p>
    <w:p>
      <w:pPr>
        <w:pStyle w:val="BodyText"/>
      </w:pPr>
      <w:r>
        <w:rPr>
          <w:b/>
          <w:bCs/>
        </w:rPr>
        <w:t xml:space="preserve">Narrowing scope at each hop</w:t>
      </w:r>
      <w:r>
        <w:t xml:space="preserve"> </w:t>
      </w:r>
      <w:r>
        <w:t xml:space="preserve">and issuing least-privilege, task-scoped tokens rather than reusing a broad one.</w:t>
      </w:r>
    </w:p>
    <w:bookmarkStart w:id="35"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Do our agents share a service account? What could the least-trusted one do with it?</w:t>
      </w:r>
    </w:p>
    <w:p>
      <w:pPr>
        <w:pStyle w:val="Compact"/>
        <w:numPr>
          <w:ilvl w:val="0"/>
          <w:numId w:val="1010"/>
        </w:numPr>
      </w:pPr>
      <w:r>
        <w:t xml:space="preserve">If a low-privilege agent called a privileged endpoint right now, would anything stop it?</w:t>
      </w:r>
    </w:p>
    <w:p>
      <w:pPr>
        <w:pStyle w:val="Compact"/>
        <w:numPr>
          <w:ilvl w:val="0"/>
          <w:numId w:val="1010"/>
        </w:numPr>
      </w:pPr>
      <w:r>
        <w:t xml:space="preserve">Can we answer 'which agent did this' from logs, or only 'the platform did this'?</w:t>
      </w:r>
    </w:p>
    <w:bookmarkEnd w:id="35"/>
    <w:bookmarkEnd w:id="36"/>
    <w:bookmarkStart w:id="37"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Delegated authority</w:t>
            </w:r>
          </w:p>
        </w:tc>
        <w:tc>
          <w:tcPr/>
          <w:p>
            <w:pPr>
              <w:pStyle w:val="Compact"/>
            </w:pPr>
            <w:r>
              <w:t xml:space="preserve">One agent acting on behalf of another, using granted permissions.</w:t>
            </w:r>
          </w:p>
        </w:tc>
      </w:tr>
      <w:tr>
        <w:tc>
          <w:tcPr/>
          <w:p>
            <w:pPr>
              <w:pStyle w:val="Compact"/>
            </w:pPr>
            <w:r>
              <w:t xml:space="preserve">Least privilege</w:t>
            </w:r>
          </w:p>
        </w:tc>
        <w:tc>
          <w:tcPr/>
          <w:p>
            <w:pPr>
              <w:pStyle w:val="Compact"/>
            </w:pPr>
            <w:r>
              <w:t xml:space="preserve">Granting only the permissions a specific task requires, nothing more.</w:t>
            </w:r>
          </w:p>
        </w:tc>
      </w:tr>
      <w:tr>
        <w:tc>
          <w:tcPr/>
          <w:p>
            <w:pPr>
              <w:pStyle w:val="Compact"/>
            </w:pPr>
            <w:r>
              <w:t xml:space="preserve">mTLS</w:t>
            </w:r>
          </w:p>
        </w:tc>
        <w:tc>
          <w:tcPr/>
          <w:p>
            <w:pPr>
              <w:pStyle w:val="Compact"/>
            </w:pPr>
            <w:r>
              <w:t xml:space="preserve">Mutual TLS — both sides prove identity with certificates.</w:t>
            </w:r>
          </w:p>
        </w:tc>
      </w:tr>
      <w:tr>
        <w:tc>
          <w:tcPr/>
          <w:p>
            <w:pPr>
              <w:pStyle w:val="Compact"/>
            </w:pPr>
            <w:r>
              <w:t xml:space="preserve">RBAC</w:t>
            </w:r>
          </w:p>
        </w:tc>
        <w:tc>
          <w:tcPr/>
          <w:p>
            <w:pPr>
              <w:pStyle w:val="Compact"/>
            </w:pPr>
            <w:r>
              <w:t xml:space="preserve">Role-Based Access Control — permissions tied to roles.</w:t>
            </w:r>
          </w:p>
        </w:tc>
      </w:tr>
      <w:tr>
        <w:tc>
          <w:tcPr/>
          <w:p>
            <w:pPr>
              <w:pStyle w:val="Compact"/>
            </w:pPr>
            <w:r>
              <w:t xml:space="preserve">Privilege escalation</w:t>
            </w:r>
          </w:p>
        </w:tc>
        <w:tc>
          <w:tcPr/>
          <w:p>
            <w:pPr>
              <w:pStyle w:val="Compact"/>
            </w:pPr>
            <w:r>
              <w:t xml:space="preserve">Gaining higher access than intended, here via trust or inheritance.</w:t>
            </w:r>
          </w:p>
        </w:tc>
      </w:tr>
    </w:tbl>
    <w:bookmarkEnd w:id="37"/>
    <w:bookmarkStart w:id="38"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Implicit trust is the vulnerability.</w:t>
      </w:r>
      <w:r>
        <w:t xml:space="preserve"> </w:t>
      </w:r>
      <w:r>
        <w:t xml:space="preserve">"Internal" must never mean "authorized."</w:t>
      </w:r>
    </w:p>
    <w:p>
      <w:pPr>
        <w:pStyle w:val="Compact"/>
        <w:numPr>
          <w:ilvl w:val="0"/>
          <w:numId w:val="1011"/>
        </w:numPr>
      </w:pPr>
      <w:r>
        <w:rPr>
          <w:b/>
          <w:bCs/>
        </w:rPr>
        <w:t xml:space="preserve">Give every agent its own identity.</w:t>
      </w:r>
      <w:r>
        <w:t xml:space="preserve"> </w:t>
      </w:r>
      <w:r>
        <w:t xml:space="preserve">Verify it cryptographically on every call.</w:t>
      </w:r>
    </w:p>
    <w:p>
      <w:pPr>
        <w:pStyle w:val="Compact"/>
        <w:numPr>
          <w:ilvl w:val="0"/>
          <w:numId w:val="1011"/>
        </w:numPr>
      </w:pPr>
      <w:r>
        <w:rPr>
          <w:b/>
          <w:bCs/>
        </w:rPr>
        <w:t xml:space="preserve">Scope tokens to the task.</w:t>
      </w:r>
      <w:r>
        <w:t xml:space="preserve"> </w:t>
      </w:r>
      <w:r>
        <w:t xml:space="preserve">Least privilege, short-lived, narrowed each hop.</w:t>
      </w:r>
    </w:p>
    <w:p>
      <w:pPr>
        <w:pStyle w:val="Compact"/>
        <w:numPr>
          <w:ilvl w:val="0"/>
          <w:numId w:val="1011"/>
        </w:numPr>
      </w:pPr>
      <w:r>
        <w:rPr>
          <w:b/>
          <w:bCs/>
        </w:rPr>
        <w:t xml:space="preserve">Audit the real actor.</w:t>
      </w:r>
      <w:r>
        <w:t xml:space="preserve"> </w:t>
      </w:r>
      <w:r>
        <w:t xml:space="preserve">Log who truly acted and alert on escalation.</w:t>
      </w:r>
    </w:p>
    <w:bookmarkEnd w:id="38"/>
    <w:bookmarkStart w:id="47"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45" w:name="the-framework"/>
    <w:p>
      <w:pPr>
        <w:pStyle w:val="Heading3"/>
      </w:pPr>
      <w:r>
        <w:t xml:space="preserve">The framework</w:t>
      </w:r>
    </w:p>
    <w:bookmarkStart w:id="40"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39">
        <w:r>
          <w:rPr>
            <w:rStyle w:val="Hyperlink"/>
          </w:rPr>
          <w:t xml:space="preserve">https://genai.owasp.org/resource/owasp-top-10-for-agentic-applications-for-2026/</w:t>
        </w:r>
      </w:hyperlink>
    </w:p>
    <w:bookmarkEnd w:id="40"/>
    <w:bookmarkStart w:id="42"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1">
        <w:r>
          <w:rPr>
            <w:rStyle w:val="Hyperlink"/>
          </w:rPr>
          <w:t xml:space="preserve">https://genai.owasp.org/initiatives/agentic-security-initiative/</w:t>
        </w:r>
      </w:hyperlink>
    </w:p>
    <w:bookmarkEnd w:id="42"/>
    <w:bookmarkStart w:id="44"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3">
        <w:r>
          <w:rPr>
            <w:rStyle w:val="Hyperlink"/>
          </w:rPr>
          <w:t xml:space="preserve">https://www.trydeepteam.com/docs/frameworks-owasp-top-10-for-agentic-applications</w:t>
        </w:r>
      </w:hyperlink>
    </w:p>
    <w:bookmarkEnd w:id="44"/>
    <w:bookmarkEnd w:id="45"/>
    <w:bookmarkStart w:id="46"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GitHub MCP — one token spanning public and private scope</w:t>
            </w:r>
          </w:p>
        </w:tc>
        <w:tc>
          <w:tcPr/>
          <w:p>
            <w:pPr>
              <w:pStyle w:val="Compact"/>
            </w:pPr>
            <w:hyperlink r:id="rId19">
              <w:r>
                <w:rPr>
                  <w:rStyle w:val="Hyperlink"/>
                </w:rPr>
                <w:t xml:space="preserve">https://invariantlabs.ai/blog/mcp-github-vulnerability</w:t>
              </w:r>
            </w:hyperlink>
          </w:p>
        </w:tc>
      </w:tr>
      <w:tr>
        <w:tc>
          <w:tcPr/>
          <w:p>
            <w:pPr>
              <w:pStyle w:val="Compact"/>
            </w:pPr>
            <w:r>
              <w:t xml:space="preserve">1,862 agent tool servers exposed with no authentication at all</w:t>
            </w:r>
          </w:p>
        </w:tc>
        <w:tc>
          <w:tcPr/>
          <w:p>
            <w:pPr>
              <w:pStyle w:val="Compact"/>
            </w:pPr>
            <w:hyperlink r:id="rId21">
              <w:r>
                <w:rPr>
                  <w:rStyle w:val="Hyperlink"/>
                </w:rPr>
                <w:t xml:space="preserve">https://www.knostic.ai/blog/mapping-mcp-servers-study</w:t>
              </w:r>
            </w:hyperlink>
          </w:p>
        </w:tc>
      </w:tr>
      <w:tr>
        <w:tc>
          <w:tcPr/>
          <w:p>
            <w:pPr>
              <w:pStyle w:val="Compact"/>
            </w:pPr>
            <w:r>
              <w:t xml:space="preserve">MCP Inspector — missing authentication for a critical function</w:t>
            </w:r>
          </w:p>
        </w:tc>
        <w:tc>
          <w:tcPr/>
          <w:p>
            <w:pPr>
              <w:pStyle w:val="Compact"/>
            </w:pPr>
            <w:hyperlink r:id="rId23">
              <w:r>
                <w:rPr>
                  <w:rStyle w:val="Hyperlink"/>
                </w:rPr>
                <w:t xml:space="preserve">https://github.com/advisories/GHSA-7f8r-222p-6f5g</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ASI03:2026 — Agent Identity &amp; Privilege Abuse.</w:t>
      </w:r>
    </w:p>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1" Target="https://genai.owasp.org/initiatives/agentic-security-initiative/" TargetMode="External" /><Relationship Type="http://schemas.openxmlformats.org/officeDocument/2006/relationships/hyperlink" Id="rId39" Target="https://genai.owasp.org/resource/owasp-top-10-for-agentic-applications-for-2026/" TargetMode="External" /><Relationship Type="http://schemas.openxmlformats.org/officeDocument/2006/relationships/hyperlink" Id="rId23" Target="https://github.com/advisories/GHSA-7f8r-222p-6f5g" TargetMode="External" /><Relationship Type="http://schemas.openxmlformats.org/officeDocument/2006/relationships/hyperlink" Id="rId19" Target="https://invariantlabs.ai/blog/mcp-github-vulnerability" TargetMode="External" /><Relationship Type="http://schemas.openxmlformats.org/officeDocument/2006/relationships/hyperlink" Id="rId21" Target="https://www.knostic.ai/blog/mapping-mcp-servers-study" TargetMode="External" /><Relationship Type="http://schemas.openxmlformats.org/officeDocument/2006/relationships/hyperlink" Id="rId43"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41" Target="https://genai.owasp.org/initiatives/agentic-security-initiative/" TargetMode="External" /><Relationship Type="http://schemas.openxmlformats.org/officeDocument/2006/relationships/hyperlink" Id="rId39" Target="https://genai.owasp.org/resource/owasp-top-10-for-agentic-applications-for-2026/" TargetMode="External" /><Relationship Type="http://schemas.openxmlformats.org/officeDocument/2006/relationships/hyperlink" Id="rId23" Target="https://github.com/advisories/GHSA-7f8r-222p-6f5g" TargetMode="External" /><Relationship Type="http://schemas.openxmlformats.org/officeDocument/2006/relationships/hyperlink" Id="rId19" Target="https://invariantlabs.ai/blog/mcp-github-vulnerability" TargetMode="External" /><Relationship Type="http://schemas.openxmlformats.org/officeDocument/2006/relationships/hyperlink" Id="rId21" Target="https://www.knostic.ai/blog/mapping-mcp-servers-study" TargetMode="External" /><Relationship Type="http://schemas.openxmlformats.org/officeDocument/2006/relationships/hyperlink" Id="rId43"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asi03-identity-privilege-abuse</dc:title>
  <dc:creator/>
  <cp:keywords/>
  <dcterms:created xsi:type="dcterms:W3CDTF">2026-08-08T13:09:39Z</dcterms:created>
  <dcterms:modified xsi:type="dcterms:W3CDTF">2026-08-08T13:09:39Z</dcterms:modified>
</cp:coreProperties>
</file>

<file path=docProps/custom.xml><?xml version="1.0" encoding="utf-8"?>
<Properties xmlns="http://schemas.openxmlformats.org/officeDocument/2006/custom-properties" xmlns:vt="http://schemas.openxmlformats.org/officeDocument/2006/docPropsVTypes"/>
</file>